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B5" w:rsidRDefault="009E18B5">
      <w:pPr>
        <w:spacing w:line="400" w:lineRule="exact"/>
        <w:jc w:val="center"/>
        <w:rPr>
          <w:rFonts w:ascii="华文中宋" w:eastAsia="华文中宋" w:hAnsi="华文中宋" w:cstheme="minorEastAsia"/>
          <w:b/>
          <w:color w:val="0070C0"/>
          <w:sz w:val="40"/>
          <w:szCs w:val="36"/>
        </w:rPr>
      </w:pPr>
    </w:p>
    <w:p w:rsidR="005A324B" w:rsidRDefault="005A324B" w:rsidP="005A324B">
      <w:pPr>
        <w:spacing w:line="560" w:lineRule="exact"/>
        <w:jc w:val="center"/>
        <w:outlineLvl w:val="0"/>
        <w:rPr>
          <w:rFonts w:ascii="华文中宋" w:eastAsia="华文中宋" w:hAnsi="华文中宋" w:cstheme="minorEastAsia" w:hint="eastAsia"/>
          <w:b/>
          <w:sz w:val="40"/>
          <w:szCs w:val="36"/>
          <w:lang w:val="zh-CN"/>
        </w:rPr>
      </w:pPr>
      <w:r w:rsidRPr="005A324B">
        <w:rPr>
          <w:rFonts w:ascii="华文中宋" w:eastAsia="华文中宋" w:hAnsi="华文中宋" w:cstheme="minorEastAsia" w:hint="eastAsia"/>
          <w:b/>
          <w:sz w:val="40"/>
          <w:szCs w:val="36"/>
          <w:lang w:val="zh-CN"/>
        </w:rPr>
        <w:t>计算机学院2019年专业介绍</w:t>
      </w:r>
    </w:p>
    <w:p w:rsidR="005A324B" w:rsidRDefault="00945787" w:rsidP="005A324B">
      <w:pPr>
        <w:spacing w:line="560" w:lineRule="exact"/>
        <w:jc w:val="center"/>
        <w:outlineLvl w:val="0"/>
        <w:rPr>
          <w:rFonts w:ascii="华文中宋" w:eastAsia="华文中宋" w:hAnsi="华文中宋" w:cstheme="minorEastAsia" w:hint="eastAsia"/>
          <w:b/>
          <w:sz w:val="40"/>
          <w:szCs w:val="36"/>
          <w:lang w:val="zh-CN"/>
        </w:rPr>
      </w:pPr>
      <w:r w:rsidRPr="005A324B">
        <w:rPr>
          <w:rFonts w:ascii="华文中宋" w:eastAsia="华文中宋" w:hAnsi="华文中宋" w:cstheme="minorEastAsia" w:hint="eastAsia"/>
          <w:b/>
          <w:sz w:val="40"/>
          <w:szCs w:val="36"/>
          <w:lang w:val="zh-CN"/>
        </w:rPr>
        <w:t xml:space="preserve">   </w:t>
      </w:r>
    </w:p>
    <w:p w:rsidR="005A324B" w:rsidRPr="005A324B" w:rsidRDefault="005A324B" w:rsidP="005A324B">
      <w:pPr>
        <w:spacing w:line="560" w:lineRule="exact"/>
        <w:jc w:val="center"/>
        <w:outlineLvl w:val="0"/>
        <w:rPr>
          <w:rFonts w:ascii="华文中宋" w:eastAsia="华文中宋" w:hAnsi="华文中宋" w:cstheme="minorEastAsia" w:hint="eastAsia"/>
          <w:b/>
          <w:sz w:val="32"/>
          <w:szCs w:val="36"/>
          <w:lang w:val="zh-CN"/>
        </w:rPr>
      </w:pPr>
      <w:r w:rsidRPr="005A324B">
        <w:rPr>
          <w:rFonts w:ascii="华文中宋" w:eastAsia="华文中宋" w:hAnsi="华文中宋" w:cstheme="minorEastAsia" w:hint="eastAsia"/>
          <w:b/>
          <w:sz w:val="32"/>
          <w:szCs w:val="36"/>
          <w:lang w:val="zh-CN"/>
        </w:rPr>
        <w:t>计算机科学与技术（非师范）（本科）</w:t>
      </w:r>
    </w:p>
    <w:p w:rsidR="005A324B" w:rsidRPr="005A324B" w:rsidRDefault="005A324B" w:rsidP="005A324B">
      <w:pPr>
        <w:spacing w:line="408" w:lineRule="atLeast"/>
        <w:ind w:firstLine="420"/>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本专业毕业生</w:t>
      </w:r>
      <w:r w:rsidRPr="005A324B">
        <w:rPr>
          <w:rFonts w:ascii="Arial" w:eastAsia="宋体" w:hAnsi="Arial" w:cs="Arial"/>
          <w:color w:val="333333"/>
          <w:kern w:val="0"/>
          <w:sz w:val="21"/>
          <w:szCs w:val="21"/>
        </w:rPr>
        <w:t>熟练掌握了计算机科学技术的基本理论和技能，掌握硬件与计算机网络专业知识，能够适应学科的新发展，有较强的程序设计与计算思维能力。能够熟练掌握软件的调试、测试和开发的技能，有较强的动手能力，具备科研和开发的基本素质。毕业生可在互联网新兴企业及各企事业单位从事计算机应用软件和系统的开发、管理与维护工作。</w:t>
      </w:r>
    </w:p>
    <w:p w:rsidR="005A324B" w:rsidRPr="005A324B" w:rsidRDefault="005A324B" w:rsidP="005A324B">
      <w:pPr>
        <w:widowControl/>
        <w:spacing w:line="408" w:lineRule="atLeast"/>
        <w:ind w:firstLine="413"/>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主要课程</w:t>
      </w:r>
      <w:r w:rsidRPr="005A324B">
        <w:rPr>
          <w:rFonts w:ascii="Arial" w:eastAsia="宋体" w:hAnsi="Arial" w:cs="Arial"/>
          <w:color w:val="333333"/>
          <w:kern w:val="0"/>
          <w:sz w:val="21"/>
          <w:szCs w:val="21"/>
        </w:rPr>
        <w:t>：信息技术导论、高级语言程序设计、数据结构、面向对象程序设计、</w:t>
      </w:r>
      <w:r w:rsidRPr="005A324B">
        <w:rPr>
          <w:rFonts w:ascii="Arial" w:eastAsia="宋体" w:hAnsi="Arial" w:cs="Arial"/>
          <w:color w:val="333333"/>
          <w:kern w:val="0"/>
          <w:sz w:val="21"/>
          <w:szCs w:val="21"/>
        </w:rPr>
        <w:t>Web</w:t>
      </w:r>
      <w:r w:rsidRPr="005A324B">
        <w:rPr>
          <w:rFonts w:ascii="Arial" w:eastAsia="宋体" w:hAnsi="Arial" w:cs="Arial"/>
          <w:color w:val="333333"/>
          <w:kern w:val="0"/>
          <w:sz w:val="21"/>
          <w:szCs w:val="21"/>
        </w:rPr>
        <w:t>程序设计、移动软件开发、编译原理、操作系统、数据库原理、计算机网络、互联网技术与应用、软件工程、数字逻辑、汇编语言程序设计、计算机组成原理、计算机系统与结构、高等数学、线性代数、离散数学、计算方法、概率统计、人工智能、数据库设计、马克思主义原理、英语、法律基础、体育等。</w:t>
      </w:r>
    </w:p>
    <w:p w:rsidR="005A324B" w:rsidRDefault="005A324B" w:rsidP="005A324B">
      <w:pPr>
        <w:widowControl/>
        <w:spacing w:line="500" w:lineRule="exact"/>
        <w:jc w:val="left"/>
        <w:rPr>
          <w:rFonts w:ascii="华文中宋" w:eastAsia="华文中宋" w:hAnsi="华文中宋" w:hint="eastAsia"/>
          <w:b/>
          <w:bCs/>
          <w:color w:val="0070C0"/>
          <w:kern w:val="0"/>
          <w:sz w:val="24"/>
        </w:rPr>
      </w:pPr>
    </w:p>
    <w:p w:rsidR="005A324B" w:rsidRPr="005A324B" w:rsidRDefault="005A324B" w:rsidP="005A324B">
      <w:pPr>
        <w:spacing w:line="560" w:lineRule="exact"/>
        <w:jc w:val="center"/>
        <w:outlineLvl w:val="0"/>
        <w:rPr>
          <w:rFonts w:ascii="华文中宋" w:eastAsia="华文中宋" w:hAnsi="华文中宋" w:cstheme="minorEastAsia" w:hint="eastAsia"/>
          <w:b/>
          <w:sz w:val="32"/>
          <w:szCs w:val="36"/>
          <w:lang w:val="zh-CN"/>
        </w:rPr>
      </w:pPr>
      <w:r w:rsidRPr="005A324B">
        <w:rPr>
          <w:rFonts w:ascii="华文中宋" w:eastAsia="华文中宋" w:hAnsi="华文中宋" w:cstheme="minorEastAsia" w:hint="eastAsia"/>
          <w:b/>
          <w:sz w:val="32"/>
          <w:szCs w:val="36"/>
          <w:lang w:val="zh-CN"/>
        </w:rPr>
        <w:t>计算机科学与技术（师范）（本科）</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本专业毕业生</w:t>
      </w:r>
      <w:r w:rsidRPr="005A324B">
        <w:rPr>
          <w:rFonts w:ascii="Arial" w:eastAsia="宋体" w:hAnsi="Arial" w:cs="Arial"/>
          <w:color w:val="333333"/>
          <w:kern w:val="0"/>
          <w:sz w:val="21"/>
          <w:szCs w:val="21"/>
        </w:rPr>
        <w:t>熟练地掌握了计算机科学技术的基本原理和技能，掌握硬件与计算机网络专业知识，能够适应学科的新发展，有较强的程序设计与计算思维能力。熟悉教育与管理的基本规律，具有较强的教育教学技能、初步培养了教育科研方法，为从事计算机领域的教学、科研和管理打下了扎实的基础。毕业生可在学校、科研机构从事计算机教学和科研工作，也可在互联网新兴企业及企事业单位从事信息系统和网络系统的开发和运维工作。</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主要课程：</w:t>
      </w:r>
      <w:r w:rsidRPr="005A324B">
        <w:rPr>
          <w:rFonts w:ascii="Arial" w:eastAsia="宋体" w:hAnsi="Arial" w:cs="Arial"/>
          <w:color w:val="333333"/>
          <w:kern w:val="0"/>
          <w:sz w:val="21"/>
          <w:szCs w:val="21"/>
        </w:rPr>
        <w:t>信息技术导论、高级语言程序设计、数据结构、面向对象程序设计、</w:t>
      </w:r>
      <w:r w:rsidRPr="005A324B">
        <w:rPr>
          <w:rFonts w:ascii="Arial" w:eastAsia="宋体" w:hAnsi="Arial" w:cs="Arial"/>
          <w:color w:val="333333"/>
          <w:kern w:val="0"/>
          <w:sz w:val="21"/>
          <w:szCs w:val="21"/>
        </w:rPr>
        <w:t>Web</w:t>
      </w:r>
      <w:r w:rsidRPr="005A324B">
        <w:rPr>
          <w:rFonts w:ascii="Arial" w:eastAsia="宋体" w:hAnsi="Arial" w:cs="Arial"/>
          <w:color w:val="333333"/>
          <w:kern w:val="0"/>
          <w:sz w:val="21"/>
          <w:szCs w:val="21"/>
        </w:rPr>
        <w:t>程序设计、编译原理、操作系统、数据库原理、计算机网络、软件工程、数字逻辑、汇编语言程序设计、计算机组成原理、计算机系统结构、算法设计与分析、互联网技术与应用、高等数学、线性代数、离散数学、计算方法、概率统计、人工智能、教育学、心理学、现代教育技术、教育科研方法、英语、马克思主义原理、体育等。</w:t>
      </w:r>
    </w:p>
    <w:p w:rsidR="005A324B" w:rsidRDefault="005A324B" w:rsidP="005A324B">
      <w:pPr>
        <w:widowControl/>
        <w:spacing w:line="500" w:lineRule="exact"/>
        <w:jc w:val="left"/>
        <w:rPr>
          <w:rFonts w:ascii="华文中宋" w:eastAsia="华文中宋" w:hAnsi="华文中宋" w:hint="eastAsia"/>
          <w:b/>
          <w:bCs/>
          <w:color w:val="0070C0"/>
          <w:kern w:val="0"/>
          <w:sz w:val="24"/>
        </w:rPr>
      </w:pPr>
    </w:p>
    <w:p w:rsidR="005A324B" w:rsidRPr="005A324B" w:rsidRDefault="005A324B" w:rsidP="005A324B">
      <w:pPr>
        <w:spacing w:line="560" w:lineRule="exact"/>
        <w:jc w:val="center"/>
        <w:outlineLvl w:val="0"/>
        <w:rPr>
          <w:rFonts w:ascii="华文中宋" w:eastAsia="华文中宋" w:hAnsi="华文中宋" w:cstheme="minorEastAsia" w:hint="eastAsia"/>
          <w:b/>
          <w:sz w:val="32"/>
          <w:szCs w:val="36"/>
          <w:lang w:val="zh-CN"/>
        </w:rPr>
      </w:pPr>
      <w:r w:rsidRPr="005A324B">
        <w:rPr>
          <w:rFonts w:ascii="华文中宋" w:eastAsia="华文中宋" w:hAnsi="华文中宋" w:cstheme="minorEastAsia" w:hint="eastAsia"/>
          <w:b/>
          <w:sz w:val="32"/>
          <w:szCs w:val="36"/>
          <w:lang w:val="zh-CN"/>
        </w:rPr>
        <w:t>网络工程（本科）</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本专业</w:t>
      </w:r>
      <w:proofErr w:type="gramStart"/>
      <w:r w:rsidRPr="005A324B">
        <w:rPr>
          <w:rFonts w:ascii="Arial" w:eastAsia="宋体" w:hAnsi="Arial" w:cs="Arial"/>
          <w:b/>
          <w:bCs/>
          <w:color w:val="333333"/>
          <w:kern w:val="0"/>
          <w:sz w:val="21"/>
          <w:szCs w:val="21"/>
        </w:rPr>
        <w:t>分网络</w:t>
      </w:r>
      <w:proofErr w:type="gramEnd"/>
      <w:r w:rsidRPr="005A324B">
        <w:rPr>
          <w:rFonts w:ascii="Arial" w:eastAsia="宋体" w:hAnsi="Arial" w:cs="Arial"/>
          <w:b/>
          <w:bCs/>
          <w:color w:val="333333"/>
          <w:kern w:val="0"/>
          <w:sz w:val="21"/>
          <w:szCs w:val="21"/>
        </w:rPr>
        <w:t>运维和网络系统开发两个培养方向。</w:t>
      </w:r>
      <w:r w:rsidRPr="005A324B">
        <w:rPr>
          <w:rFonts w:ascii="Arial" w:eastAsia="宋体" w:hAnsi="Arial" w:cs="Arial"/>
          <w:color w:val="333333"/>
          <w:kern w:val="0"/>
          <w:sz w:val="21"/>
          <w:szCs w:val="21"/>
        </w:rPr>
        <w:t>网络运</w:t>
      </w:r>
      <w:proofErr w:type="gramStart"/>
      <w:r w:rsidRPr="005A324B">
        <w:rPr>
          <w:rFonts w:ascii="Arial" w:eastAsia="宋体" w:hAnsi="Arial" w:cs="Arial"/>
          <w:color w:val="333333"/>
          <w:kern w:val="0"/>
          <w:sz w:val="21"/>
          <w:szCs w:val="21"/>
        </w:rPr>
        <w:t>维方向</w:t>
      </w:r>
      <w:proofErr w:type="gramEnd"/>
      <w:r w:rsidRPr="005A324B">
        <w:rPr>
          <w:rFonts w:ascii="Arial" w:eastAsia="宋体" w:hAnsi="Arial" w:cs="Arial"/>
          <w:color w:val="333333"/>
          <w:kern w:val="0"/>
          <w:sz w:val="21"/>
          <w:szCs w:val="21"/>
        </w:rPr>
        <w:t>毕业生具备网络规划，组网方案设计与论证，网络工程项目运营、管理、实施、维护及网络系统集成等方面的能力，掌握信息系统集成的方法和步骤、常用的网络设备与服务系统的安装与配置方法等技术、网络安全系统的工作原理与实现技术。网络系统开发方向毕业生具备网站开发，网络程序设计、协议设计等专业知识，掌握基于网络的应用程序设计与开发技术。毕业生可在企事业单位从事网络系统设计与开发、网络安全监控、网络运行维护等工作。</w:t>
      </w:r>
    </w:p>
    <w:p w:rsidR="005A324B" w:rsidRPr="005A324B" w:rsidRDefault="005A324B" w:rsidP="005A324B">
      <w:pPr>
        <w:widowControl/>
        <w:spacing w:line="408" w:lineRule="atLeast"/>
        <w:ind w:firstLine="420"/>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lastRenderedPageBreak/>
        <w:t>主要课程：</w:t>
      </w:r>
      <w:r w:rsidRPr="005A324B">
        <w:rPr>
          <w:rFonts w:ascii="Arial" w:eastAsia="宋体" w:hAnsi="Arial" w:cs="Arial"/>
          <w:color w:val="333333"/>
          <w:kern w:val="0"/>
          <w:sz w:val="21"/>
          <w:szCs w:val="21"/>
        </w:rPr>
        <w:t>计算机网络、组网工程、</w:t>
      </w:r>
      <w:proofErr w:type="spellStart"/>
      <w:r w:rsidRPr="005A324B">
        <w:rPr>
          <w:rFonts w:ascii="Arial" w:eastAsia="宋体" w:hAnsi="Arial" w:cs="Arial"/>
          <w:color w:val="333333"/>
          <w:kern w:val="0"/>
          <w:sz w:val="21"/>
          <w:szCs w:val="21"/>
        </w:rPr>
        <w:t>linux</w:t>
      </w:r>
      <w:proofErr w:type="spellEnd"/>
      <w:r w:rsidRPr="005A324B">
        <w:rPr>
          <w:rFonts w:ascii="Arial" w:eastAsia="宋体" w:hAnsi="Arial" w:cs="Arial"/>
          <w:color w:val="333333"/>
          <w:kern w:val="0"/>
          <w:sz w:val="21"/>
          <w:szCs w:val="21"/>
        </w:rPr>
        <w:t>操作系统、网络路由与交换、网络安全技术、动态网站开发、</w:t>
      </w:r>
      <w:r w:rsidRPr="005A324B">
        <w:rPr>
          <w:rFonts w:ascii="Arial" w:eastAsia="宋体" w:hAnsi="Arial" w:cs="Arial"/>
          <w:color w:val="333333"/>
          <w:kern w:val="0"/>
          <w:sz w:val="21"/>
          <w:szCs w:val="21"/>
        </w:rPr>
        <w:t>WEB</w:t>
      </w:r>
      <w:r w:rsidRPr="005A324B">
        <w:rPr>
          <w:rFonts w:ascii="Arial" w:eastAsia="宋体" w:hAnsi="Arial" w:cs="Arial"/>
          <w:color w:val="333333"/>
          <w:kern w:val="0"/>
          <w:sz w:val="21"/>
          <w:szCs w:val="21"/>
        </w:rPr>
        <w:t>程序设计、网络程序设计、高等数学、离散数学、计算机代数基础、通信原理、概率统计、</w:t>
      </w:r>
      <w:r w:rsidRPr="005A324B">
        <w:rPr>
          <w:rFonts w:ascii="Arial" w:eastAsia="宋体" w:hAnsi="Arial" w:cs="Arial"/>
          <w:color w:val="333333"/>
          <w:kern w:val="0"/>
          <w:sz w:val="21"/>
          <w:szCs w:val="21"/>
        </w:rPr>
        <w:t>C</w:t>
      </w:r>
      <w:r w:rsidRPr="005A324B">
        <w:rPr>
          <w:rFonts w:ascii="Arial" w:eastAsia="宋体" w:hAnsi="Arial" w:cs="Arial"/>
          <w:color w:val="333333"/>
          <w:kern w:val="0"/>
          <w:sz w:val="21"/>
          <w:szCs w:val="21"/>
        </w:rPr>
        <w:t>语言、哲学、英语、法律基础、体育等。</w:t>
      </w:r>
    </w:p>
    <w:p w:rsidR="005A324B" w:rsidRDefault="005A324B" w:rsidP="005A324B">
      <w:pPr>
        <w:widowControl/>
        <w:spacing w:line="500" w:lineRule="exact"/>
        <w:jc w:val="left"/>
        <w:rPr>
          <w:rFonts w:ascii="华文中宋" w:eastAsia="华文中宋" w:hAnsi="华文中宋" w:hint="eastAsia"/>
          <w:b/>
          <w:bCs/>
          <w:color w:val="0070C0"/>
          <w:kern w:val="0"/>
          <w:sz w:val="24"/>
        </w:rPr>
      </w:pPr>
    </w:p>
    <w:p w:rsidR="005A324B" w:rsidRDefault="005A324B" w:rsidP="005A324B">
      <w:pPr>
        <w:spacing w:line="560" w:lineRule="exact"/>
        <w:jc w:val="center"/>
        <w:outlineLvl w:val="0"/>
        <w:rPr>
          <w:rFonts w:ascii="华文中宋" w:eastAsia="华文中宋" w:hAnsi="华文中宋" w:cstheme="minorEastAsia" w:hint="eastAsia"/>
          <w:b/>
          <w:sz w:val="32"/>
          <w:szCs w:val="36"/>
          <w:lang w:val="zh-CN"/>
        </w:rPr>
      </w:pPr>
      <w:r w:rsidRPr="005A324B">
        <w:rPr>
          <w:rFonts w:ascii="华文中宋" w:eastAsia="华文中宋" w:hAnsi="华文中宋" w:cstheme="minorEastAsia" w:hint="eastAsia"/>
          <w:b/>
          <w:sz w:val="32"/>
          <w:szCs w:val="36"/>
          <w:lang w:val="zh-CN"/>
        </w:rPr>
        <w:t>物联网工程（本科）</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szCs w:val="21"/>
        </w:rPr>
        <w:t>本专业毕业生</w:t>
      </w:r>
      <w:r w:rsidRPr="005A324B">
        <w:rPr>
          <w:rFonts w:ascii="Arial" w:eastAsia="宋体" w:hAnsi="Arial" w:cs="Arial"/>
          <w:color w:val="333333"/>
          <w:kern w:val="0"/>
          <w:sz w:val="21"/>
          <w:szCs w:val="21"/>
        </w:rPr>
        <w:t>掌握了物联网基本知识和基本原理，具备物联网组建、管理、维护、应用，物联网项目售后服务、维护与管理，物联网综合管理平台的系统集成、开发与维护等能力。毕业生可在企事业单位及政府机构以及物联网领域的工程设计、应用开发、运营管理等工作。</w:t>
      </w:r>
    </w:p>
    <w:p w:rsidR="005A324B" w:rsidRPr="005A324B" w:rsidRDefault="005A324B" w:rsidP="005A324B">
      <w:pPr>
        <w:widowControl/>
        <w:spacing w:line="408" w:lineRule="atLeast"/>
        <w:ind w:firstLine="420"/>
        <w:textAlignment w:val="baseline"/>
        <w:rPr>
          <w:rFonts w:ascii="Arial" w:eastAsia="宋体" w:hAnsi="Arial" w:cs="Arial"/>
          <w:color w:val="333333"/>
          <w:kern w:val="0"/>
          <w:sz w:val="21"/>
          <w:szCs w:val="21"/>
        </w:rPr>
      </w:pPr>
      <w:r w:rsidRPr="005A324B">
        <w:rPr>
          <w:rFonts w:ascii="Arial" w:eastAsia="宋体" w:hAnsi="Arial" w:cs="Arial"/>
          <w:b/>
          <w:bCs/>
          <w:color w:val="333333"/>
          <w:kern w:val="0"/>
          <w:sz w:val="21"/>
        </w:rPr>
        <w:t>主要课程</w:t>
      </w:r>
      <w:r w:rsidRPr="005A324B">
        <w:rPr>
          <w:rFonts w:ascii="Arial" w:eastAsia="宋体" w:hAnsi="Arial" w:cs="Arial"/>
          <w:color w:val="333333"/>
          <w:kern w:val="0"/>
          <w:sz w:val="21"/>
          <w:szCs w:val="21"/>
        </w:rPr>
        <w:t>：无线传感器网络、物联网技术及应用、信号与系统、智能终端基础、</w:t>
      </w:r>
      <w:r w:rsidRPr="005A324B">
        <w:rPr>
          <w:rFonts w:ascii="Arial" w:eastAsia="宋体" w:hAnsi="Arial" w:cs="Arial"/>
          <w:color w:val="333333"/>
          <w:kern w:val="0"/>
          <w:sz w:val="21"/>
          <w:szCs w:val="21"/>
        </w:rPr>
        <w:t>RFID</w:t>
      </w:r>
      <w:r w:rsidRPr="005A324B">
        <w:rPr>
          <w:rFonts w:ascii="Arial" w:eastAsia="宋体" w:hAnsi="Arial" w:cs="Arial"/>
          <w:color w:val="333333"/>
          <w:kern w:val="0"/>
          <w:sz w:val="21"/>
          <w:szCs w:val="21"/>
        </w:rPr>
        <w:t>原理及应用、高级程序设计语言、汇编语言、传感器原理及应用、嵌入式系统设计、电子技术与电路分析基础、</w:t>
      </w:r>
      <w:bookmarkStart w:id="0" w:name="_Toc453973474"/>
      <w:bookmarkEnd w:id="0"/>
      <w:r w:rsidRPr="005A324B">
        <w:rPr>
          <w:rFonts w:ascii="Arial" w:eastAsia="宋体" w:hAnsi="Arial" w:cs="Arial"/>
          <w:color w:val="333333"/>
          <w:kern w:val="0"/>
          <w:sz w:val="21"/>
          <w:szCs w:val="21"/>
        </w:rPr>
        <w:t>小型物联网构建综合设计、操作系统原理与技术、数据库系统、通信原理基础、数据结构、计算机组成原理、计算机网络、高等数学、线性代数、离散数学、概率统计、哲学、英语、法律基础、体育等。</w:t>
      </w:r>
    </w:p>
    <w:p w:rsidR="005A324B" w:rsidRDefault="005A324B" w:rsidP="005A324B">
      <w:pPr>
        <w:spacing w:line="560" w:lineRule="exact"/>
        <w:jc w:val="center"/>
        <w:outlineLvl w:val="0"/>
        <w:rPr>
          <w:rFonts w:ascii="华文中宋" w:eastAsia="华文中宋" w:hAnsi="华文中宋" w:cstheme="minorEastAsia" w:hint="eastAsia"/>
          <w:b/>
          <w:sz w:val="32"/>
          <w:szCs w:val="36"/>
        </w:rPr>
      </w:pPr>
    </w:p>
    <w:p w:rsidR="005A324B" w:rsidRDefault="005A324B" w:rsidP="005A324B">
      <w:pPr>
        <w:spacing w:line="560" w:lineRule="exact"/>
        <w:jc w:val="center"/>
        <w:outlineLvl w:val="0"/>
        <w:rPr>
          <w:rFonts w:ascii="华文中宋" w:eastAsia="华文中宋" w:hAnsi="华文中宋" w:cstheme="minorEastAsia" w:hint="eastAsia"/>
          <w:b/>
          <w:sz w:val="32"/>
          <w:szCs w:val="36"/>
        </w:rPr>
      </w:pPr>
      <w:r>
        <w:rPr>
          <w:rFonts w:ascii="华文中宋" w:eastAsia="华文中宋" w:hAnsi="华文中宋" w:cstheme="minorEastAsia" w:hint="eastAsia"/>
          <w:b/>
          <w:sz w:val="32"/>
          <w:szCs w:val="36"/>
        </w:rPr>
        <w:t>数据科学与大数据技术（本科）</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color w:val="333333"/>
          <w:kern w:val="0"/>
          <w:sz w:val="21"/>
          <w:szCs w:val="21"/>
        </w:rPr>
        <w:t>本专业毕业生</w:t>
      </w:r>
      <w:r w:rsidRPr="005A324B">
        <w:rPr>
          <w:rFonts w:ascii="Arial" w:eastAsia="宋体" w:hAnsi="Arial" w:cs="Arial"/>
          <w:color w:val="333333"/>
          <w:kern w:val="0"/>
          <w:sz w:val="21"/>
          <w:szCs w:val="21"/>
        </w:rPr>
        <w:t>具有大数据科学和技术所需要的计算机、数学、统计、信息管理等基本素养，系统掌握了从结构和非结构数据中挖掘未知模式和有价值的信息的一整套科学方法，具备一定的数据科学研究能力以及具备数据科学家的基本素质；熟练运用大数据采集与预处理、数据存储和管理、数据处理与分析、可视化技术、数据安全隐私保护等关键大数据技术，具备大数据工程系统架构设计、大数据系统集成、应用软件设计和开发、大数据系统运维和数据安全等能力；毕业生可在企事业单位、相关行业以及大数据的系统集成、数据分析处理与数据采集、数据安全管理等方面的工作。</w:t>
      </w:r>
    </w:p>
    <w:p w:rsidR="005A324B" w:rsidRPr="005A324B" w:rsidRDefault="005A324B" w:rsidP="005A324B">
      <w:pPr>
        <w:widowControl/>
        <w:spacing w:line="408" w:lineRule="atLeast"/>
        <w:ind w:firstLine="482"/>
        <w:textAlignment w:val="baseline"/>
        <w:rPr>
          <w:rFonts w:ascii="Arial" w:eastAsia="宋体" w:hAnsi="Arial" w:cs="Arial"/>
          <w:color w:val="333333"/>
          <w:kern w:val="0"/>
          <w:sz w:val="21"/>
          <w:szCs w:val="21"/>
        </w:rPr>
      </w:pPr>
      <w:r w:rsidRPr="005A324B">
        <w:rPr>
          <w:rFonts w:ascii="Arial" w:eastAsia="宋体" w:hAnsi="Arial" w:cs="Arial"/>
          <w:b/>
          <w:color w:val="333333"/>
          <w:kern w:val="0"/>
          <w:sz w:val="21"/>
          <w:szCs w:val="21"/>
        </w:rPr>
        <w:t>主要课程：</w:t>
      </w:r>
      <w:r w:rsidRPr="005A324B">
        <w:rPr>
          <w:rFonts w:ascii="Arial" w:eastAsia="宋体" w:hAnsi="Arial" w:cs="Arial"/>
          <w:color w:val="333333"/>
          <w:kern w:val="0"/>
          <w:sz w:val="21"/>
          <w:szCs w:val="21"/>
        </w:rPr>
        <w:t>数据科学与大数据技术导论、计算思维导论、信息技术导论、新生名师导航、职业生涯规划与就业指导、大数据采集技术、网络操作系统、海量存储技术、大型数据库技术、计算统计、数据仓库与数据挖掘、并行计算与分布式计算</w:t>
      </w:r>
      <w:r w:rsidRPr="005A324B">
        <w:rPr>
          <w:rFonts w:ascii="Arial" w:eastAsia="宋体" w:hAnsi="Arial" w:cs="Arial"/>
          <w:color w:val="333333"/>
          <w:kern w:val="0"/>
          <w:sz w:val="21"/>
          <w:szCs w:val="21"/>
        </w:rPr>
        <w:t>(</w:t>
      </w:r>
      <w:proofErr w:type="spellStart"/>
      <w:r w:rsidRPr="005A324B">
        <w:rPr>
          <w:rFonts w:ascii="Arial" w:eastAsia="宋体" w:hAnsi="Arial" w:cs="Arial"/>
          <w:color w:val="333333"/>
          <w:kern w:val="0"/>
          <w:sz w:val="21"/>
          <w:szCs w:val="21"/>
        </w:rPr>
        <w:t>Hadoop</w:t>
      </w:r>
      <w:proofErr w:type="spellEnd"/>
      <w:r w:rsidRPr="005A324B">
        <w:rPr>
          <w:rFonts w:ascii="Arial" w:eastAsia="宋体" w:hAnsi="Arial" w:cs="Arial"/>
          <w:color w:val="333333"/>
          <w:kern w:val="0"/>
          <w:sz w:val="21"/>
          <w:szCs w:val="21"/>
        </w:rPr>
        <w:t>、</w:t>
      </w:r>
      <w:r w:rsidRPr="005A324B">
        <w:rPr>
          <w:rFonts w:ascii="Arial" w:eastAsia="宋体" w:hAnsi="Arial" w:cs="Arial"/>
          <w:color w:val="333333"/>
          <w:kern w:val="0"/>
          <w:sz w:val="21"/>
          <w:szCs w:val="21"/>
        </w:rPr>
        <w:t>Spark</w:t>
      </w:r>
      <w:r w:rsidRPr="005A324B">
        <w:rPr>
          <w:rFonts w:ascii="Arial" w:eastAsia="宋体" w:hAnsi="Arial" w:cs="Arial"/>
          <w:color w:val="333333"/>
          <w:kern w:val="0"/>
          <w:sz w:val="21"/>
          <w:szCs w:val="21"/>
        </w:rPr>
        <w:t>等</w:t>
      </w:r>
      <w:r w:rsidRPr="005A324B">
        <w:rPr>
          <w:rFonts w:ascii="Arial" w:eastAsia="宋体" w:hAnsi="Arial" w:cs="Arial"/>
          <w:color w:val="333333"/>
          <w:kern w:val="0"/>
          <w:sz w:val="21"/>
          <w:szCs w:val="21"/>
        </w:rPr>
        <w:t>)</w:t>
      </w:r>
      <w:r w:rsidRPr="005A324B">
        <w:rPr>
          <w:rFonts w:ascii="Arial" w:eastAsia="宋体" w:hAnsi="Arial" w:cs="Arial"/>
          <w:color w:val="333333"/>
          <w:kern w:val="0"/>
          <w:sz w:val="21"/>
          <w:szCs w:val="21"/>
        </w:rPr>
        <w:t>、数据可视化分析、高等数学、线性代数、离散数学、概率统计、哲学、英语、法律基础、体育等课程。</w:t>
      </w:r>
    </w:p>
    <w:sectPr w:rsidR="005A324B" w:rsidRPr="005A324B" w:rsidSect="009E18B5">
      <w:headerReference w:type="default" r:id="rId9"/>
      <w:footerReference w:type="default" r:id="rId10"/>
      <w:pgSz w:w="11906" w:h="16838"/>
      <w:pgMar w:top="1417" w:right="1134" w:bottom="1134" w:left="1134" w:header="284" w:footer="992" w:gutter="0"/>
      <w:pgNumType w:start="1"/>
      <w:cols w:space="0"/>
      <w:docGrid w:type="lines" w:linePitch="3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07" w:rsidRDefault="00044B07" w:rsidP="009E18B5">
      <w:r>
        <w:separator/>
      </w:r>
    </w:p>
  </w:endnote>
  <w:endnote w:type="continuationSeparator" w:id="0">
    <w:p w:rsidR="00044B07" w:rsidRDefault="00044B07" w:rsidP="009E1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4B" w:rsidRDefault="005A324B">
    <w:pPr>
      <w:pStyle w:val="a4"/>
    </w:pPr>
  </w:p>
  <w:p w:rsidR="009E18B5" w:rsidRDefault="009E18B5">
    <w:pPr>
      <w:pStyle w:val="a4"/>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07" w:rsidRDefault="00044B07" w:rsidP="009E18B5">
      <w:r>
        <w:separator/>
      </w:r>
    </w:p>
  </w:footnote>
  <w:footnote w:type="continuationSeparator" w:id="0">
    <w:p w:rsidR="00044B07" w:rsidRDefault="00044B07" w:rsidP="009E1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4B" w:rsidRDefault="005A324B" w:rsidP="005A324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2F11"/>
    <w:multiLevelType w:val="multilevel"/>
    <w:tmpl w:val="1C4F2F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CE74630"/>
    <w:multiLevelType w:val="multilevel"/>
    <w:tmpl w:val="2CE746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2F4F2305"/>
    <w:multiLevelType w:val="multilevel"/>
    <w:tmpl w:val="2F4F23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5CE4F63F"/>
    <w:multiLevelType w:val="singleLevel"/>
    <w:tmpl w:val="5CE4F63F"/>
    <w:lvl w:ilvl="0">
      <w:start w:val="2"/>
      <w:numFmt w:val="decimal"/>
      <w:suff w:val="nothing"/>
      <w:lvlText w:val="%1."/>
      <w:lvlJc w:val="left"/>
    </w:lvl>
  </w:abstractNum>
  <w:abstractNum w:abstractNumId="4">
    <w:nsid w:val="5CE4F64B"/>
    <w:multiLevelType w:val="singleLevel"/>
    <w:tmpl w:val="5CE4F64B"/>
    <w:lvl w:ilvl="0">
      <w:start w:val="2"/>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93"/>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3414"/>
    <w:rsid w:val="00044B07"/>
    <w:rsid w:val="000A08AB"/>
    <w:rsid w:val="000E09FA"/>
    <w:rsid w:val="000F080D"/>
    <w:rsid w:val="00116E5D"/>
    <w:rsid w:val="00121C70"/>
    <w:rsid w:val="00165831"/>
    <w:rsid w:val="00181969"/>
    <w:rsid w:val="001B1871"/>
    <w:rsid w:val="001C3414"/>
    <w:rsid w:val="001E290F"/>
    <w:rsid w:val="001F2A47"/>
    <w:rsid w:val="002006BD"/>
    <w:rsid w:val="00217ED5"/>
    <w:rsid w:val="00273EE2"/>
    <w:rsid w:val="002771BB"/>
    <w:rsid w:val="002829EA"/>
    <w:rsid w:val="002C08F4"/>
    <w:rsid w:val="002E1248"/>
    <w:rsid w:val="002E23E9"/>
    <w:rsid w:val="002F32AC"/>
    <w:rsid w:val="002F3F9E"/>
    <w:rsid w:val="00306FDB"/>
    <w:rsid w:val="0037554E"/>
    <w:rsid w:val="00375E0B"/>
    <w:rsid w:val="004025E9"/>
    <w:rsid w:val="00437E43"/>
    <w:rsid w:val="0045300F"/>
    <w:rsid w:val="004B27F2"/>
    <w:rsid w:val="00500F65"/>
    <w:rsid w:val="00500F75"/>
    <w:rsid w:val="0051443B"/>
    <w:rsid w:val="00545864"/>
    <w:rsid w:val="005930D1"/>
    <w:rsid w:val="005A324B"/>
    <w:rsid w:val="005D3590"/>
    <w:rsid w:val="005D4045"/>
    <w:rsid w:val="005E31BB"/>
    <w:rsid w:val="006044F0"/>
    <w:rsid w:val="00611153"/>
    <w:rsid w:val="0061316A"/>
    <w:rsid w:val="00617834"/>
    <w:rsid w:val="00625128"/>
    <w:rsid w:val="006305D1"/>
    <w:rsid w:val="0069764C"/>
    <w:rsid w:val="006A09D3"/>
    <w:rsid w:val="006A71F8"/>
    <w:rsid w:val="006B4C64"/>
    <w:rsid w:val="006F2CE0"/>
    <w:rsid w:val="00713FFC"/>
    <w:rsid w:val="00787F90"/>
    <w:rsid w:val="007C4205"/>
    <w:rsid w:val="007D42FC"/>
    <w:rsid w:val="007F61FE"/>
    <w:rsid w:val="008169E7"/>
    <w:rsid w:val="008212B6"/>
    <w:rsid w:val="00827C11"/>
    <w:rsid w:val="008318CA"/>
    <w:rsid w:val="00854DE8"/>
    <w:rsid w:val="008A237A"/>
    <w:rsid w:val="008A6F93"/>
    <w:rsid w:val="008B29CB"/>
    <w:rsid w:val="008F3D90"/>
    <w:rsid w:val="00917C8C"/>
    <w:rsid w:val="00945787"/>
    <w:rsid w:val="00993BD2"/>
    <w:rsid w:val="009D10D1"/>
    <w:rsid w:val="009E18B5"/>
    <w:rsid w:val="009E40FB"/>
    <w:rsid w:val="00A0240F"/>
    <w:rsid w:val="00A12DCA"/>
    <w:rsid w:val="00A23607"/>
    <w:rsid w:val="00A32835"/>
    <w:rsid w:val="00A46BCF"/>
    <w:rsid w:val="00A5024C"/>
    <w:rsid w:val="00A8335B"/>
    <w:rsid w:val="00AC3751"/>
    <w:rsid w:val="00AD5B73"/>
    <w:rsid w:val="00AE699E"/>
    <w:rsid w:val="00B12F4E"/>
    <w:rsid w:val="00B13F7A"/>
    <w:rsid w:val="00B65F20"/>
    <w:rsid w:val="00B701B4"/>
    <w:rsid w:val="00B8692E"/>
    <w:rsid w:val="00BA46D5"/>
    <w:rsid w:val="00BC20D7"/>
    <w:rsid w:val="00BD2E5A"/>
    <w:rsid w:val="00BE6ECC"/>
    <w:rsid w:val="00C10702"/>
    <w:rsid w:val="00CA1326"/>
    <w:rsid w:val="00CE038E"/>
    <w:rsid w:val="00D03F9C"/>
    <w:rsid w:val="00D10D21"/>
    <w:rsid w:val="00D53747"/>
    <w:rsid w:val="00D824A8"/>
    <w:rsid w:val="00DC6785"/>
    <w:rsid w:val="00DE7A12"/>
    <w:rsid w:val="00DF1448"/>
    <w:rsid w:val="00E00F3B"/>
    <w:rsid w:val="00EA5C8F"/>
    <w:rsid w:val="00EA6D98"/>
    <w:rsid w:val="00EB7EF2"/>
    <w:rsid w:val="00EF17D7"/>
    <w:rsid w:val="00F00C23"/>
    <w:rsid w:val="00F00EC7"/>
    <w:rsid w:val="00F21D83"/>
    <w:rsid w:val="00F35820"/>
    <w:rsid w:val="00F439A5"/>
    <w:rsid w:val="00F64B3A"/>
    <w:rsid w:val="04C44DDD"/>
    <w:rsid w:val="0EC31C6C"/>
    <w:rsid w:val="121101DA"/>
    <w:rsid w:val="12554D5F"/>
    <w:rsid w:val="19543333"/>
    <w:rsid w:val="2277369B"/>
    <w:rsid w:val="258B4125"/>
    <w:rsid w:val="268D500C"/>
    <w:rsid w:val="274B2E5B"/>
    <w:rsid w:val="27511310"/>
    <w:rsid w:val="33E47230"/>
    <w:rsid w:val="360C593C"/>
    <w:rsid w:val="36C727EB"/>
    <w:rsid w:val="3DA07217"/>
    <w:rsid w:val="44531FA9"/>
    <w:rsid w:val="46300235"/>
    <w:rsid w:val="4D1E12D6"/>
    <w:rsid w:val="55AB141B"/>
    <w:rsid w:val="57445BA8"/>
    <w:rsid w:val="738E665E"/>
    <w:rsid w:val="76286AE8"/>
    <w:rsid w:val="76D24223"/>
    <w:rsid w:val="7A703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B5"/>
    <w:pPr>
      <w:widowControl w:val="0"/>
      <w:jc w:val="both"/>
    </w:pPr>
    <w:rPr>
      <w:rFonts w:asciiTheme="minorHAnsi" w:eastAsiaTheme="minorEastAsia" w:hAnsiTheme="minorHAnsi" w:cs="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E18B5"/>
    <w:rPr>
      <w:rFonts w:cstheme="minorBidi"/>
      <w:sz w:val="18"/>
      <w:szCs w:val="18"/>
    </w:rPr>
  </w:style>
  <w:style w:type="paragraph" w:styleId="a4">
    <w:name w:val="footer"/>
    <w:basedOn w:val="a"/>
    <w:link w:val="Char0"/>
    <w:uiPriority w:val="99"/>
    <w:unhideWhenUsed/>
    <w:qFormat/>
    <w:rsid w:val="009E18B5"/>
    <w:pPr>
      <w:tabs>
        <w:tab w:val="center" w:pos="4153"/>
        <w:tab w:val="right" w:pos="8306"/>
      </w:tabs>
      <w:snapToGrid w:val="0"/>
      <w:jc w:val="left"/>
    </w:pPr>
    <w:rPr>
      <w:rFonts w:cstheme="minorBidi"/>
      <w:sz w:val="18"/>
      <w:szCs w:val="18"/>
    </w:rPr>
  </w:style>
  <w:style w:type="paragraph" w:styleId="a5">
    <w:name w:val="header"/>
    <w:basedOn w:val="a"/>
    <w:link w:val="Char1"/>
    <w:uiPriority w:val="99"/>
    <w:unhideWhenUsed/>
    <w:rsid w:val="009E18B5"/>
    <w:pPr>
      <w:pBdr>
        <w:bottom w:val="single" w:sz="6" w:space="1" w:color="auto"/>
      </w:pBdr>
      <w:tabs>
        <w:tab w:val="center" w:pos="4153"/>
        <w:tab w:val="right" w:pos="8306"/>
      </w:tabs>
      <w:snapToGrid w:val="0"/>
      <w:jc w:val="center"/>
    </w:pPr>
    <w:rPr>
      <w:rFonts w:cstheme="minorBidi"/>
      <w:sz w:val="18"/>
      <w:szCs w:val="18"/>
    </w:rPr>
  </w:style>
  <w:style w:type="paragraph" w:styleId="1">
    <w:name w:val="toc 1"/>
    <w:basedOn w:val="a"/>
    <w:next w:val="a"/>
    <w:uiPriority w:val="39"/>
    <w:semiHidden/>
    <w:unhideWhenUsed/>
    <w:qFormat/>
    <w:rsid w:val="009E18B5"/>
  </w:style>
  <w:style w:type="paragraph" w:styleId="a6">
    <w:name w:val="Normal (Web)"/>
    <w:basedOn w:val="a"/>
    <w:uiPriority w:val="99"/>
    <w:unhideWhenUsed/>
    <w:qFormat/>
    <w:rsid w:val="009E18B5"/>
    <w:pPr>
      <w:widowControl/>
      <w:spacing w:before="100" w:beforeAutospacing="1" w:after="100" w:afterAutospacing="1"/>
      <w:jc w:val="left"/>
    </w:pPr>
    <w:rPr>
      <w:rFonts w:ascii="宋体" w:eastAsia="宋体" w:hAnsi="宋体"/>
      <w:kern w:val="0"/>
      <w:sz w:val="24"/>
    </w:rPr>
  </w:style>
  <w:style w:type="character" w:styleId="a7">
    <w:name w:val="Hyperlink"/>
    <w:uiPriority w:val="99"/>
    <w:unhideWhenUsed/>
    <w:qFormat/>
    <w:rsid w:val="009E18B5"/>
    <w:rPr>
      <w:color w:val="0000FF"/>
      <w:u w:val="single"/>
    </w:rPr>
  </w:style>
  <w:style w:type="character" w:customStyle="1" w:styleId="Char1">
    <w:name w:val="页眉 Char"/>
    <w:basedOn w:val="a0"/>
    <w:link w:val="a5"/>
    <w:uiPriority w:val="99"/>
    <w:qFormat/>
    <w:rsid w:val="009E18B5"/>
    <w:rPr>
      <w:sz w:val="18"/>
      <w:szCs w:val="18"/>
    </w:rPr>
  </w:style>
  <w:style w:type="character" w:customStyle="1" w:styleId="Char0">
    <w:name w:val="页脚 Char"/>
    <w:basedOn w:val="a0"/>
    <w:link w:val="a4"/>
    <w:uiPriority w:val="99"/>
    <w:qFormat/>
    <w:rsid w:val="009E18B5"/>
    <w:rPr>
      <w:sz w:val="18"/>
      <w:szCs w:val="18"/>
    </w:rPr>
  </w:style>
  <w:style w:type="character" w:customStyle="1" w:styleId="Char">
    <w:name w:val="批注框文本 Char"/>
    <w:basedOn w:val="a0"/>
    <w:link w:val="a3"/>
    <w:uiPriority w:val="99"/>
    <w:semiHidden/>
    <w:rsid w:val="009E18B5"/>
    <w:rPr>
      <w:sz w:val="18"/>
      <w:szCs w:val="18"/>
    </w:rPr>
  </w:style>
  <w:style w:type="character" w:customStyle="1" w:styleId="font01">
    <w:name w:val="font01"/>
    <w:basedOn w:val="a0"/>
    <w:qFormat/>
    <w:rsid w:val="009E18B5"/>
    <w:rPr>
      <w:rFonts w:ascii="宋体" w:eastAsia="宋体" w:hAnsi="宋体" w:cs="宋体" w:hint="eastAsia"/>
      <w:color w:val="000000"/>
      <w:sz w:val="36"/>
      <w:szCs w:val="36"/>
      <w:u w:val="none"/>
    </w:rPr>
  </w:style>
  <w:style w:type="character" w:customStyle="1" w:styleId="font11">
    <w:name w:val="font11"/>
    <w:basedOn w:val="a0"/>
    <w:qFormat/>
    <w:rsid w:val="009E18B5"/>
    <w:rPr>
      <w:rFonts w:ascii="Arial" w:hAnsi="Arial" w:cs="Arial" w:hint="default"/>
      <w:color w:val="000000"/>
      <w:sz w:val="36"/>
      <w:szCs w:val="36"/>
      <w:u w:val="none"/>
    </w:rPr>
  </w:style>
  <w:style w:type="character" w:customStyle="1" w:styleId="font31">
    <w:name w:val="font31"/>
    <w:basedOn w:val="a0"/>
    <w:qFormat/>
    <w:rsid w:val="009E18B5"/>
    <w:rPr>
      <w:rFonts w:ascii="华文中宋" w:eastAsia="华文中宋" w:hAnsi="华文中宋" w:cs="华文中宋" w:hint="eastAsia"/>
      <w:color w:val="000000"/>
      <w:sz w:val="28"/>
      <w:szCs w:val="28"/>
      <w:u w:val="none"/>
    </w:rPr>
  </w:style>
  <w:style w:type="character" w:customStyle="1" w:styleId="font21">
    <w:name w:val="font21"/>
    <w:basedOn w:val="a0"/>
    <w:qFormat/>
    <w:rsid w:val="009E18B5"/>
    <w:rPr>
      <w:rFonts w:ascii="Arial" w:hAnsi="Arial" w:cs="Arial" w:hint="default"/>
      <w:color w:val="000000"/>
      <w:sz w:val="28"/>
      <w:szCs w:val="28"/>
      <w:u w:val="none"/>
    </w:rPr>
  </w:style>
  <w:style w:type="character" w:styleId="a8">
    <w:name w:val="Strong"/>
    <w:basedOn w:val="a0"/>
    <w:uiPriority w:val="22"/>
    <w:qFormat/>
    <w:rsid w:val="005A324B"/>
    <w:rPr>
      <w:b/>
      <w:bCs/>
    </w:rPr>
  </w:style>
</w:styles>
</file>

<file path=word/webSettings.xml><?xml version="1.0" encoding="utf-8"?>
<w:webSettings xmlns:r="http://schemas.openxmlformats.org/officeDocument/2006/relationships" xmlns:w="http://schemas.openxmlformats.org/wordprocessingml/2006/main">
  <w:divs>
    <w:div w:id="905995105">
      <w:bodyDiv w:val="1"/>
      <w:marLeft w:val="0"/>
      <w:marRight w:val="0"/>
      <w:marTop w:val="0"/>
      <w:marBottom w:val="0"/>
      <w:divBdr>
        <w:top w:val="none" w:sz="0" w:space="0" w:color="auto"/>
        <w:left w:val="none" w:sz="0" w:space="0" w:color="auto"/>
        <w:bottom w:val="none" w:sz="0" w:space="0" w:color="auto"/>
        <w:right w:val="none" w:sz="0" w:space="0" w:color="auto"/>
      </w:divBdr>
    </w:div>
    <w:div w:id="1149712303">
      <w:bodyDiv w:val="1"/>
      <w:marLeft w:val="0"/>
      <w:marRight w:val="0"/>
      <w:marTop w:val="0"/>
      <w:marBottom w:val="0"/>
      <w:divBdr>
        <w:top w:val="none" w:sz="0" w:space="0" w:color="auto"/>
        <w:left w:val="none" w:sz="0" w:space="0" w:color="auto"/>
        <w:bottom w:val="none" w:sz="0" w:space="0" w:color="auto"/>
        <w:right w:val="none" w:sz="0" w:space="0" w:color="auto"/>
      </w:divBdr>
      <w:divsChild>
        <w:div w:id="2047442854">
          <w:marLeft w:val="0"/>
          <w:marRight w:val="0"/>
          <w:marTop w:val="0"/>
          <w:marBottom w:val="0"/>
          <w:divBdr>
            <w:top w:val="none" w:sz="0" w:space="0" w:color="auto"/>
            <w:left w:val="none" w:sz="0" w:space="0" w:color="auto"/>
            <w:bottom w:val="none" w:sz="0" w:space="0" w:color="auto"/>
            <w:right w:val="none" w:sz="0" w:space="0" w:color="auto"/>
          </w:divBdr>
          <w:divsChild>
            <w:div w:id="1106928410">
              <w:marLeft w:val="0"/>
              <w:marRight w:val="0"/>
              <w:marTop w:val="0"/>
              <w:marBottom w:val="0"/>
              <w:divBdr>
                <w:top w:val="none" w:sz="0" w:space="0" w:color="auto"/>
                <w:left w:val="none" w:sz="0" w:space="0" w:color="auto"/>
                <w:bottom w:val="none" w:sz="0" w:space="0" w:color="auto"/>
                <w:right w:val="none" w:sz="0" w:space="0" w:color="auto"/>
              </w:divBdr>
            </w:div>
            <w:div w:id="2007855306">
              <w:marLeft w:val="0"/>
              <w:marRight w:val="0"/>
              <w:marTop w:val="0"/>
              <w:marBottom w:val="0"/>
              <w:divBdr>
                <w:top w:val="none" w:sz="0" w:space="0" w:color="auto"/>
                <w:left w:val="none" w:sz="0" w:space="0" w:color="auto"/>
                <w:bottom w:val="none" w:sz="0" w:space="0" w:color="auto"/>
                <w:right w:val="none" w:sz="0" w:space="0" w:color="auto"/>
              </w:divBdr>
            </w:div>
            <w:div w:id="373777032">
              <w:marLeft w:val="0"/>
              <w:marRight w:val="0"/>
              <w:marTop w:val="0"/>
              <w:marBottom w:val="0"/>
              <w:divBdr>
                <w:top w:val="none" w:sz="0" w:space="0" w:color="auto"/>
                <w:left w:val="none" w:sz="0" w:space="0" w:color="auto"/>
                <w:bottom w:val="none" w:sz="0" w:space="0" w:color="auto"/>
                <w:right w:val="none" w:sz="0" w:space="0" w:color="auto"/>
              </w:divBdr>
            </w:div>
            <w:div w:id="588196395">
              <w:marLeft w:val="0"/>
              <w:marRight w:val="0"/>
              <w:marTop w:val="0"/>
              <w:marBottom w:val="0"/>
              <w:divBdr>
                <w:top w:val="none" w:sz="0" w:space="0" w:color="auto"/>
                <w:left w:val="none" w:sz="0" w:space="0" w:color="auto"/>
                <w:bottom w:val="none" w:sz="0" w:space="0" w:color="auto"/>
                <w:right w:val="none" w:sz="0" w:space="0" w:color="auto"/>
              </w:divBdr>
            </w:div>
            <w:div w:id="1363021681">
              <w:marLeft w:val="0"/>
              <w:marRight w:val="0"/>
              <w:marTop w:val="0"/>
              <w:marBottom w:val="0"/>
              <w:divBdr>
                <w:top w:val="none" w:sz="0" w:space="0" w:color="auto"/>
                <w:left w:val="none" w:sz="0" w:space="0" w:color="auto"/>
                <w:bottom w:val="none" w:sz="0" w:space="0" w:color="auto"/>
                <w:right w:val="none" w:sz="0" w:space="0" w:color="auto"/>
              </w:divBdr>
            </w:div>
            <w:div w:id="1805658987">
              <w:marLeft w:val="0"/>
              <w:marRight w:val="0"/>
              <w:marTop w:val="0"/>
              <w:marBottom w:val="0"/>
              <w:divBdr>
                <w:top w:val="none" w:sz="0" w:space="0" w:color="auto"/>
                <w:left w:val="none" w:sz="0" w:space="0" w:color="auto"/>
                <w:bottom w:val="none" w:sz="0" w:space="0" w:color="auto"/>
                <w:right w:val="none" w:sz="0" w:space="0" w:color="auto"/>
              </w:divBdr>
            </w:div>
            <w:div w:id="707995138">
              <w:marLeft w:val="0"/>
              <w:marRight w:val="0"/>
              <w:marTop w:val="0"/>
              <w:marBottom w:val="0"/>
              <w:divBdr>
                <w:top w:val="none" w:sz="0" w:space="0" w:color="auto"/>
                <w:left w:val="none" w:sz="0" w:space="0" w:color="auto"/>
                <w:bottom w:val="none" w:sz="0" w:space="0" w:color="auto"/>
                <w:right w:val="none" w:sz="0" w:space="0" w:color="auto"/>
              </w:divBdr>
            </w:div>
            <w:div w:id="611479555">
              <w:marLeft w:val="0"/>
              <w:marRight w:val="0"/>
              <w:marTop w:val="0"/>
              <w:marBottom w:val="0"/>
              <w:divBdr>
                <w:top w:val="none" w:sz="0" w:space="0" w:color="auto"/>
                <w:left w:val="none" w:sz="0" w:space="0" w:color="auto"/>
                <w:bottom w:val="none" w:sz="0" w:space="0" w:color="auto"/>
                <w:right w:val="none" w:sz="0" w:space="0" w:color="auto"/>
              </w:divBdr>
            </w:div>
            <w:div w:id="1296637418">
              <w:marLeft w:val="0"/>
              <w:marRight w:val="0"/>
              <w:marTop w:val="0"/>
              <w:marBottom w:val="0"/>
              <w:divBdr>
                <w:top w:val="none" w:sz="0" w:space="0" w:color="auto"/>
                <w:left w:val="none" w:sz="0" w:space="0" w:color="auto"/>
                <w:bottom w:val="none" w:sz="0" w:space="0" w:color="auto"/>
                <w:right w:val="none" w:sz="0" w:space="0" w:color="auto"/>
              </w:divBdr>
            </w:div>
            <w:div w:id="915286131">
              <w:marLeft w:val="0"/>
              <w:marRight w:val="0"/>
              <w:marTop w:val="0"/>
              <w:marBottom w:val="0"/>
              <w:divBdr>
                <w:top w:val="none" w:sz="0" w:space="0" w:color="auto"/>
                <w:left w:val="none" w:sz="0" w:space="0" w:color="auto"/>
                <w:bottom w:val="none" w:sz="0" w:space="0" w:color="auto"/>
                <w:right w:val="none" w:sz="0" w:space="0" w:color="auto"/>
              </w:divBdr>
            </w:div>
            <w:div w:id="1681277240">
              <w:marLeft w:val="0"/>
              <w:marRight w:val="0"/>
              <w:marTop w:val="0"/>
              <w:marBottom w:val="0"/>
              <w:divBdr>
                <w:top w:val="none" w:sz="0" w:space="0" w:color="auto"/>
                <w:left w:val="none" w:sz="0" w:space="0" w:color="auto"/>
                <w:bottom w:val="none" w:sz="0" w:space="0" w:color="auto"/>
                <w:right w:val="none" w:sz="0" w:space="0" w:color="auto"/>
              </w:divBdr>
            </w:div>
            <w:div w:id="271786373">
              <w:marLeft w:val="0"/>
              <w:marRight w:val="0"/>
              <w:marTop w:val="0"/>
              <w:marBottom w:val="0"/>
              <w:divBdr>
                <w:top w:val="none" w:sz="0" w:space="0" w:color="auto"/>
                <w:left w:val="none" w:sz="0" w:space="0" w:color="auto"/>
                <w:bottom w:val="none" w:sz="0" w:space="0" w:color="auto"/>
                <w:right w:val="none" w:sz="0" w:space="0" w:color="auto"/>
              </w:divBdr>
            </w:div>
            <w:div w:id="259993921">
              <w:marLeft w:val="0"/>
              <w:marRight w:val="0"/>
              <w:marTop w:val="0"/>
              <w:marBottom w:val="0"/>
              <w:divBdr>
                <w:top w:val="none" w:sz="0" w:space="0" w:color="auto"/>
                <w:left w:val="none" w:sz="0" w:space="0" w:color="auto"/>
                <w:bottom w:val="none" w:sz="0" w:space="0" w:color="auto"/>
                <w:right w:val="none" w:sz="0" w:space="0" w:color="auto"/>
              </w:divBdr>
            </w:div>
            <w:div w:id="869344773">
              <w:marLeft w:val="0"/>
              <w:marRight w:val="0"/>
              <w:marTop w:val="0"/>
              <w:marBottom w:val="0"/>
              <w:divBdr>
                <w:top w:val="none" w:sz="0" w:space="0" w:color="auto"/>
                <w:left w:val="none" w:sz="0" w:space="0" w:color="auto"/>
                <w:bottom w:val="none" w:sz="0" w:space="0" w:color="auto"/>
                <w:right w:val="none" w:sz="0" w:space="0" w:color="auto"/>
              </w:divBdr>
            </w:div>
            <w:div w:id="3351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2707">
      <w:bodyDiv w:val="1"/>
      <w:marLeft w:val="0"/>
      <w:marRight w:val="0"/>
      <w:marTop w:val="0"/>
      <w:marBottom w:val="0"/>
      <w:divBdr>
        <w:top w:val="none" w:sz="0" w:space="0" w:color="auto"/>
        <w:left w:val="none" w:sz="0" w:space="0" w:color="auto"/>
        <w:bottom w:val="none" w:sz="0" w:space="0" w:color="auto"/>
        <w:right w:val="none" w:sz="0" w:space="0" w:color="auto"/>
      </w:divBdr>
    </w:div>
    <w:div w:id="1849247278">
      <w:bodyDiv w:val="1"/>
      <w:marLeft w:val="0"/>
      <w:marRight w:val="0"/>
      <w:marTop w:val="0"/>
      <w:marBottom w:val="0"/>
      <w:divBdr>
        <w:top w:val="none" w:sz="0" w:space="0" w:color="auto"/>
        <w:left w:val="none" w:sz="0" w:space="0" w:color="auto"/>
        <w:bottom w:val="none" w:sz="0" w:space="0" w:color="auto"/>
        <w:right w:val="none" w:sz="0" w:space="0" w:color="auto"/>
      </w:divBdr>
    </w:div>
    <w:div w:id="1957710518">
      <w:bodyDiv w:val="1"/>
      <w:marLeft w:val="0"/>
      <w:marRight w:val="0"/>
      <w:marTop w:val="0"/>
      <w:marBottom w:val="0"/>
      <w:divBdr>
        <w:top w:val="none" w:sz="0" w:space="0" w:color="auto"/>
        <w:left w:val="none" w:sz="0" w:space="0" w:color="auto"/>
        <w:bottom w:val="none" w:sz="0" w:space="0" w:color="auto"/>
        <w:right w:val="none" w:sz="0" w:space="0" w:color="auto"/>
      </w:divBdr>
    </w:div>
    <w:div w:id="1970353968">
      <w:bodyDiv w:val="1"/>
      <w:marLeft w:val="0"/>
      <w:marRight w:val="0"/>
      <w:marTop w:val="0"/>
      <w:marBottom w:val="0"/>
      <w:divBdr>
        <w:top w:val="none" w:sz="0" w:space="0" w:color="auto"/>
        <w:left w:val="none" w:sz="0" w:space="0" w:color="auto"/>
        <w:bottom w:val="none" w:sz="0" w:space="0" w:color="auto"/>
        <w:right w:val="none" w:sz="0" w:space="0" w:color="auto"/>
      </w:divBdr>
    </w:div>
    <w:div w:id="199579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007BD3"/>
            </a:gs>
            <a:gs pos="100000">
              <a:srgbClr val="034373"/>
            </a:gs>
          </a:gsLst>
          <a:lin ang="5400000" scaled="0"/>
        </a:gradFill>
        <a:ln>
          <a:no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2F886-D91A-4E89-879A-D44ABF5F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1590</Characters>
  <Application>Microsoft Office Word</Application>
  <DocSecurity>0</DocSecurity>
  <Lines>13</Lines>
  <Paragraphs>3</Paragraphs>
  <ScaleCrop>false</ScaleCrop>
  <Company>china</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deeplm</cp:lastModifiedBy>
  <cp:revision>2</cp:revision>
  <cp:lastPrinted>2019-05-27T13:01:00Z</cp:lastPrinted>
  <dcterms:created xsi:type="dcterms:W3CDTF">2019-06-14T08:06:00Z</dcterms:created>
  <dcterms:modified xsi:type="dcterms:W3CDTF">2019-06-14T08:06:00Z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